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afterLines="30" w:line="360" w:lineRule="auto"/>
        <w:jc w:val="center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医用耗材评审小组备案审核记录表</w:t>
      </w:r>
    </w:p>
    <w:p>
      <w:pPr>
        <w:autoSpaceDE w:val="0"/>
        <w:autoSpaceDN w:val="0"/>
        <w:snapToGrid w:val="0"/>
        <w:spacing w:line="360" w:lineRule="auto"/>
        <w:rPr>
          <w:rFonts w:ascii="黑体" w:hAnsi="黑体" w:eastAsia="黑体" w:cs="黑体"/>
          <w:kern w:val="0"/>
          <w:sz w:val="24"/>
          <w:szCs w:val="24"/>
          <w:u w:val="single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单位：（盖章）         联系人：      联系电话：</w:t>
      </w:r>
    </w:p>
    <w:tbl>
      <w:tblPr>
        <w:tblStyle w:val="3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27"/>
        <w:gridCol w:w="2762"/>
        <w:gridCol w:w="165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审核时间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    点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 持 人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记 录 人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审 核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科室、职务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单位、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科室、职务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856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749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评审简要内容</w:t>
            </w:r>
          </w:p>
        </w:tc>
        <w:tc>
          <w:tcPr>
            <w:tcW w:w="8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同意该产品备案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3600" w:firstLineChars="1500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（可添加附件）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8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360" w:lineRule="auto"/>
              <w:ind w:firstLine="3182" w:firstLineChars="1326"/>
              <w:jc w:val="righ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right="628" w:firstLine="1293" w:firstLineChars="539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同意</w:t>
            </w:r>
          </w:p>
          <w:p>
            <w:pPr>
              <w:autoSpaceDE w:val="0"/>
              <w:autoSpaceDN w:val="0"/>
              <w:snapToGrid w:val="0"/>
              <w:spacing w:line="360" w:lineRule="auto"/>
              <w:ind w:right="628" w:firstLine="1293" w:firstLineChars="539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right="628" w:firstLine="3691" w:firstLineChars="153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评审主任签名：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WU1NWQ5YWJmNTU1NWJmNWMwNGYyYWMzNWZjMDMifQ=="/>
  </w:docVars>
  <w:rsids>
    <w:rsidRoot w:val="7E175A2A"/>
    <w:rsid w:val="338707B7"/>
    <w:rsid w:val="7E1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10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2022-01-25T09:20:00Z</dcterms:created>
  <dc:creator>胡家琦</dc:creator>
  <cp:lastModifiedBy>_</cp:lastModifiedBy>
  <cp:lastPrinted>2022-07-19T08:12:48Z</cp:lastPrinted>
  <dcterms:modified xsi:type="dcterms:W3CDTF">2022-07-19T09:23:31Z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B4D139FA6A894E4EB564A3708A868D2D</vt:lpwstr>
  </property>
</Properties>
</file>